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8" w:rsidRDefault="00E17138" w:rsidP="00E17138">
      <w:pPr>
        <w:spacing w:line="259" w:lineRule="auto"/>
        <w:jc w:val="right"/>
        <w:rPr>
          <w:rFonts w:ascii="Verdana" w:eastAsia="Verdana" w:hAnsi="Verdana" w:cs="Verdana"/>
          <w:b/>
          <w:sz w:val="28"/>
          <w:szCs w:val="28"/>
        </w:rPr>
      </w:pPr>
    </w:p>
    <w:p w:rsidR="00E17138" w:rsidRPr="005335B8" w:rsidRDefault="00E17138" w:rsidP="00E17138">
      <w:pPr>
        <w:tabs>
          <w:tab w:val="left" w:pos="1705"/>
          <w:tab w:val="right" w:pos="5839"/>
        </w:tabs>
        <w:spacing w:line="259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5335B8">
        <w:rPr>
          <w:rFonts w:ascii="Verdana" w:eastAsia="Verdana" w:hAnsi="Verdana" w:cs="Verdana"/>
          <w:b/>
          <w:sz w:val="20"/>
          <w:szCs w:val="20"/>
        </w:rPr>
        <w:t>CONTRATO DE COMODATO DE IMÓVEIS</w:t>
      </w:r>
    </w:p>
    <w:p w:rsidR="00E17138" w:rsidRDefault="00E17138" w:rsidP="00E17138">
      <w:pPr>
        <w:spacing w:line="259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Por este instrumento particular, de um lado como: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: (Igreja/Instituição Sem Fins Lucrativos)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, com sede na cidade de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, estado do XX, na Av.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, nº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, inscrita no CNPJ sob nº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, neste ato representada por seu presidente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, brasileiro, casado, Profissão XXXXXXXXXX, residente e domiciliado na cidade de XXXXXXXX, estado do XX, na Rua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 nº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, portador do CPF Nº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 e cédula de Identidade </w:t>
      </w:r>
      <w:proofErr w:type="spellStart"/>
      <w:proofErr w:type="gramStart"/>
      <w:r w:rsidRPr="00330A93">
        <w:rPr>
          <w:rFonts w:ascii="Verdana" w:eastAsia="Verdana" w:hAnsi="Verdana" w:cs="Verdana"/>
          <w:sz w:val="20"/>
          <w:szCs w:val="20"/>
        </w:rPr>
        <w:t>Nºxxxxxxxxxxx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 ,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expedida pela 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;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E, de outro lado: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>: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 xml:space="preserve">  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(nome), (Nacionalidade), (Estado Civil), (Profissão), Carteira de Identidade nº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C.P.F. nº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residente e domiciliado na Rua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nº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bairro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CEP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Cidade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no Estado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);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 xml:space="preserve">Têm entre si por justo e combinado o presente </w:t>
      </w:r>
      <w:r w:rsidRPr="00330A93">
        <w:rPr>
          <w:rFonts w:ascii="Verdana" w:eastAsia="Verdana" w:hAnsi="Verdana" w:cs="Verdana"/>
          <w:b/>
          <w:sz w:val="20"/>
          <w:szCs w:val="20"/>
        </w:rPr>
        <w:t>CONTRATO DE COMODATO</w:t>
      </w:r>
      <w:r w:rsidRPr="00330A93">
        <w:rPr>
          <w:rFonts w:ascii="Verdana" w:eastAsia="Verdana" w:hAnsi="Verdana" w:cs="Verdana"/>
          <w:sz w:val="20"/>
          <w:szCs w:val="20"/>
        </w:rPr>
        <w:t xml:space="preserve">, previsto nos artigos 579 a 585, da Lei 10.406/2002 (Código Civil Brasileiro), mediante as cláusulas e condições seguintes, que mútua e reciprocamente outorgam e aceitam, a saber: 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PRIMEIRA</w:t>
      </w:r>
      <w:r w:rsidRPr="00330A93">
        <w:rPr>
          <w:rFonts w:ascii="Verdana" w:eastAsia="Verdana" w:hAnsi="Verdana" w:cs="Verdana"/>
          <w:sz w:val="20"/>
          <w:szCs w:val="20"/>
        </w:rPr>
        <w:t xml:space="preserve"> - A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é proprietária do Imóvel situado na (Rua/Avenida), nº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 xml:space="preserve">( </w:t>
      </w:r>
      <w:proofErr w:type="spellStart"/>
      <w:proofErr w:type="gramEnd"/>
      <w:r w:rsidRPr="00330A93">
        <w:rPr>
          <w:rFonts w:ascii="Verdana" w:eastAsia="Verdana" w:hAnsi="Verdana" w:cs="Verdana"/>
          <w:sz w:val="20"/>
          <w:szCs w:val="20"/>
        </w:rPr>
        <w:t>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Bairro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), em (cidade) / (estado) - CEP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SEGUNDA</w:t>
      </w:r>
      <w:r w:rsidRPr="00330A93">
        <w:rPr>
          <w:rFonts w:ascii="Verdana" w:eastAsia="Verdana" w:hAnsi="Verdana" w:cs="Verdana"/>
          <w:sz w:val="20"/>
          <w:szCs w:val="20"/>
        </w:rPr>
        <w:t xml:space="preserve"> - 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, por este contrato, na melhor forma de direito, empresta, como de fato tem emprestado, gratuitamente, ao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, o referido imóvel para fins de residência, única e exclusivamente do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, seu cônjuge e filhos solteiros, estes últimos até a idade de </w:t>
      </w:r>
      <w:r>
        <w:rPr>
          <w:rFonts w:ascii="Verdana" w:eastAsia="Verdana" w:hAnsi="Verdana" w:cs="Verdana"/>
          <w:sz w:val="20"/>
          <w:szCs w:val="20"/>
        </w:rPr>
        <w:t>XX</w:t>
      </w:r>
      <w:r w:rsidRPr="00330A93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xxxxxxxxxx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 anos.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TERCEIRA -</w:t>
      </w:r>
      <w:r w:rsidRPr="00330A93">
        <w:rPr>
          <w:rFonts w:ascii="Verdana" w:eastAsia="Verdana" w:hAnsi="Verdana" w:cs="Verdana"/>
          <w:sz w:val="20"/>
          <w:szCs w:val="20"/>
        </w:rPr>
        <w:t xml:space="preserve"> Declara expressamente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que não pagará ao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qualquer quantia a título de retribuição ou contraprestação pela utilização do imóvel objeto do presente contrato (art. 579 da Lei nº 10.406, de 10 de janeiro de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2002 – Código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Civil). Da mesma forma, declara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que não possui qualquer vínculo de ordem trabalhista com 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>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Parágrafo único -</w:t>
      </w:r>
      <w:r w:rsidRPr="00330A93">
        <w:rPr>
          <w:rFonts w:ascii="Verdana" w:eastAsia="Verdana" w:hAnsi="Verdana" w:cs="Verdana"/>
          <w:sz w:val="20"/>
          <w:szCs w:val="20"/>
        </w:rPr>
        <w:t xml:space="preserve"> Estando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constituído em mora na restituição do bem deverá pagar multa moratória, a qual tem por escopo a penalização pelo atraso na devolução do bem não configurando de maneira alguma a conversão do contrato de comodato para locação.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QUARTA</w:t>
      </w:r>
      <w:r w:rsidRPr="00330A93">
        <w:rPr>
          <w:rFonts w:ascii="Verdana" w:eastAsia="Verdana" w:hAnsi="Verdana" w:cs="Verdana"/>
          <w:sz w:val="20"/>
          <w:szCs w:val="20"/>
        </w:rPr>
        <w:t xml:space="preserve"> – Está obrigado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a manter o imóvel no mesmo estado em que o recebeu, cuidando do mesmo como se fosse seu, sendo proibida qualquer alteração ou construção no mesmo, salvo se precedida de prévia e expressa autorização do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. Neste caso não assistirá ao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nenhum direito à indenização ou exercício de direito de retenção, pois tais benfeitorias estarão definitivamente incorporadas ao imóvel.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§ 1° -</w:t>
      </w:r>
      <w:r w:rsidRPr="00330A93">
        <w:rPr>
          <w:rFonts w:ascii="Verdana" w:eastAsia="Verdana" w:hAnsi="Verdana" w:cs="Verdana"/>
          <w:sz w:val="20"/>
          <w:szCs w:val="20"/>
        </w:rPr>
        <w:t xml:space="preserve"> Eventuais gastos ou despesas efetuadas pelo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em prol do imóvel dado em comodato não ensejará qualquer direito a ressarcimento ou indenização.</w:t>
      </w:r>
    </w:p>
    <w:p w:rsidR="00E17138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lastRenderedPageBreak/>
        <w:t>§ 2°</w:t>
      </w:r>
      <w:r w:rsidRPr="00330A93">
        <w:rPr>
          <w:rFonts w:ascii="Verdana" w:eastAsia="Verdana" w:hAnsi="Verdana" w:cs="Verdana"/>
          <w:sz w:val="20"/>
          <w:szCs w:val="20"/>
        </w:rPr>
        <w:t xml:space="preserve"> -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se obriga a atender todas as exigências do Poder Público, bem como a quitar todas as multas que der causa, sem direito à restituição por parte do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>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QUINTA</w:t>
      </w:r>
      <w:r w:rsidRPr="00330A93">
        <w:rPr>
          <w:rFonts w:ascii="Verdana" w:eastAsia="Verdana" w:hAnsi="Verdana" w:cs="Verdana"/>
          <w:sz w:val="20"/>
          <w:szCs w:val="20"/>
        </w:rPr>
        <w:t xml:space="preserve"> - Fica obrigado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a indenizar 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por danos causados ao imóvel, responsabilizando-se por todas as despesas, para a reparação do dano causado.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SEXTA</w:t>
      </w:r>
      <w:r w:rsidRPr="00330A93">
        <w:rPr>
          <w:rFonts w:ascii="Verdana" w:eastAsia="Verdana" w:hAnsi="Verdana" w:cs="Verdana"/>
          <w:sz w:val="20"/>
          <w:szCs w:val="20"/>
        </w:rPr>
        <w:t xml:space="preserve"> –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Fica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por conta do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as despesas de água, energia elétrica, condomínio, impostos, taxas e demais encargos que incidam ou venham a incidir sobre o imóvel ora cedido em comodato.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SÉTIMA</w:t>
      </w:r>
      <w:r w:rsidRPr="00330A93">
        <w:rPr>
          <w:rFonts w:ascii="Verdana" w:eastAsia="Verdana" w:hAnsi="Verdana" w:cs="Verdana"/>
          <w:sz w:val="20"/>
          <w:szCs w:val="20"/>
        </w:rPr>
        <w:t xml:space="preserve"> - O presente contrato de comodato inicia-se na data da assinatura deste instrumento, e é por prazo indeterminado, podendo qualquer uma das partes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rescindir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, a qualquer tempo, mediante simples aviso prévio de 30 (trinta) dias, a outra parte, por escrito e sob protocolo. Não ocorrendo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a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desocupação voluntária neste prazo, caracteriza como posse injusta, sujeita a mora.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Parágrafo único -</w:t>
      </w:r>
      <w:r w:rsidRPr="00330A93">
        <w:rPr>
          <w:rFonts w:ascii="Verdana" w:eastAsia="Verdana" w:hAnsi="Verdana" w:cs="Verdana"/>
          <w:sz w:val="20"/>
          <w:szCs w:val="20"/>
        </w:rPr>
        <w:t xml:space="preserve"> Não ocorrendo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a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devolução espontânea, caracterizada estará a posse injusta, autorizando 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a intentar a ação judicial competente de reintegração na posse. Neste caso,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todas as despesas processuais e honorários advocatícios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dispendidos deverão ser integralmente ressarcidos pelo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>, sem prejuízo das multas e demais perdas e danos constatados.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OITAVA -</w:t>
      </w:r>
      <w:r w:rsidRPr="00330A93">
        <w:rPr>
          <w:rFonts w:ascii="Verdana" w:eastAsia="Verdana" w:hAnsi="Verdana" w:cs="Verdana"/>
          <w:sz w:val="20"/>
          <w:szCs w:val="20"/>
        </w:rPr>
        <w:t xml:space="preserve"> Em caso de o imóvel ser alienado a terceiros pelo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, ou ainda, em caso de ser dado em locação ou gravado por qualquer forma de obrigação real que importe na transferência da posse direta o presente comodato estará automaticamente rescindido, nos termos da legislação vigente, concedido o prazo de 30 (trinta) dias a contar de sua ciência, para sua desocupação pelo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>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NONA</w:t>
      </w:r>
      <w:r w:rsidRPr="00330A93">
        <w:rPr>
          <w:rFonts w:ascii="Verdana" w:eastAsia="Verdana" w:hAnsi="Verdana" w:cs="Verdana"/>
          <w:sz w:val="20"/>
          <w:szCs w:val="20"/>
        </w:rPr>
        <w:t xml:space="preserve"> – Ao final do Contrato,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deverá restituir o imóvel ao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nas mesmas condições em que estavam quando o recebeu, respondendo pelos danos ou prejuízos causados. 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DÉCIMA -</w:t>
      </w:r>
      <w:r w:rsidRPr="00330A93">
        <w:rPr>
          <w:rFonts w:ascii="Verdana" w:eastAsia="Verdana" w:hAnsi="Verdana" w:cs="Verdana"/>
          <w:sz w:val="20"/>
          <w:szCs w:val="20"/>
        </w:rPr>
        <w:t xml:space="preserve">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>, conforme previsto no art. 582 da Lei 10.406/2002, pagará multa no valor de R$ 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 xml:space="preserve"> reais), para cada dia de atraso na entrega do imóvel nas condições recebidas, conforme previsto na cláusula imediatamente anterior, além de aluguel de R$ (</w:t>
      </w:r>
      <w:proofErr w:type="spellStart"/>
      <w:r w:rsidRPr="00330A93">
        <w:rPr>
          <w:rFonts w:ascii="Verdana" w:eastAsia="Verdana" w:hAnsi="Verdana" w:cs="Verdana"/>
          <w:sz w:val="20"/>
          <w:szCs w:val="20"/>
        </w:rPr>
        <w:t>xxx</w:t>
      </w:r>
      <w:proofErr w:type="spellEnd"/>
      <w:r w:rsidRPr="00330A93">
        <w:rPr>
          <w:rFonts w:ascii="Verdana" w:eastAsia="Verdana" w:hAnsi="Verdana" w:cs="Verdana"/>
          <w:sz w:val="20"/>
          <w:szCs w:val="20"/>
        </w:rPr>
        <w:t>) (valor por extenso), por mês de mora.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§ 1º -</w:t>
      </w:r>
      <w:r w:rsidRPr="00330A93">
        <w:rPr>
          <w:rFonts w:ascii="Verdana" w:eastAsia="Verdana" w:hAnsi="Verdana" w:cs="Verdana"/>
          <w:sz w:val="20"/>
          <w:szCs w:val="20"/>
        </w:rPr>
        <w:t xml:space="preserve"> Os valores previstos nesta cláusula serão corrigidos pelo IGP-M, divulgado pela Fundação Getúlio Vargas, entre a data da assinatura deste Contrato e a data do efetivo pagamento.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§ 2º -</w:t>
      </w:r>
      <w:r w:rsidRPr="00330A93">
        <w:rPr>
          <w:rFonts w:ascii="Verdana" w:eastAsia="Verdana" w:hAnsi="Verdana" w:cs="Verdana"/>
          <w:sz w:val="20"/>
          <w:szCs w:val="20"/>
        </w:rPr>
        <w:t xml:space="preserve"> A multa e o aluguel previstos nesta cláusula referem-se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a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penalidade e não configuram, de forma alguma, em conversão do presente instrumento em contrato em locação.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DÉCIMA PRIMEIRA</w:t>
      </w:r>
      <w:r w:rsidRPr="00330A93">
        <w:rPr>
          <w:rFonts w:ascii="Verdana" w:eastAsia="Verdana" w:hAnsi="Verdana" w:cs="Verdana"/>
          <w:sz w:val="20"/>
          <w:szCs w:val="20"/>
        </w:rPr>
        <w:t xml:space="preserve"> - O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COMODATÁRIO</w:t>
      </w:r>
      <w:r w:rsidRPr="00330A93">
        <w:rPr>
          <w:rFonts w:ascii="Verdana" w:eastAsia="Verdana" w:hAnsi="Verdana" w:cs="Verdana"/>
          <w:sz w:val="20"/>
          <w:szCs w:val="20"/>
        </w:rPr>
        <w:t xml:space="preserve"> não poderá transferir, ou ceder a terceiros, seja a que título for, o imóvel objeto do presente contrato.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 xml:space="preserve">CLÁUSULA DÉCIMA SEGUNDA </w:t>
      </w:r>
      <w:r w:rsidRPr="00330A93">
        <w:rPr>
          <w:rFonts w:ascii="Verdana" w:eastAsia="Verdana" w:hAnsi="Verdana" w:cs="Verdana"/>
          <w:sz w:val="20"/>
          <w:szCs w:val="20"/>
        </w:rPr>
        <w:t>- O descumprimento, por qualquer um dos contratantes, do disposto nas presentes cláusulas, também ensejará a rescisão deste instrumento.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DÉCIMA TERCEIRA</w:t>
      </w:r>
      <w:r w:rsidRPr="00330A93">
        <w:rPr>
          <w:rFonts w:ascii="Verdana" w:eastAsia="Verdana" w:hAnsi="Verdana" w:cs="Verdana"/>
          <w:sz w:val="20"/>
          <w:szCs w:val="20"/>
        </w:rPr>
        <w:t xml:space="preserve"> - Fica eleito o foro da Comarca da cidade onde está situado o imóvel objeto de </w:t>
      </w:r>
      <w:r w:rsidRPr="00330A93">
        <w:rPr>
          <w:rFonts w:ascii="Verdana" w:eastAsia="Verdana" w:hAnsi="Verdana" w:cs="Verdana"/>
          <w:b/>
          <w:sz w:val="20"/>
          <w:szCs w:val="20"/>
        </w:rPr>
        <w:t>COMODATO</w:t>
      </w:r>
      <w:r w:rsidRPr="00330A93">
        <w:rPr>
          <w:rFonts w:ascii="Verdana" w:eastAsia="Verdana" w:hAnsi="Verdana" w:cs="Verdana"/>
          <w:sz w:val="20"/>
          <w:szCs w:val="20"/>
        </w:rPr>
        <w:t>, como único competente para todas as ações e feitos judiciais decorrentes deste contrato, com expressa renúncia de qualquer outro por mais privilegiado que seja.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 xml:space="preserve">E, por estarem justo e acordado, firmam as partes este contrato que é feito em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2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(duas)  vias, do mesmo teor e para um mesmo efeito, digitadas de um só lado, juntamente com as testemunhas abaixo que a tudo  presenciaram.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17138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(Cidade/Estado), (dia)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 xml:space="preserve">   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de  (mês)     de     (ano) .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______________________________________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IGREJA/ INSTITUIÇÃO SEM FINS LUCRATIVOS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 xml:space="preserve">COMODANTE 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______________________________________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(Fulano de tal)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 xml:space="preserve">COMODATÁRIO 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TESTEMUNHAS: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______________________________________</w:t>
      </w:r>
      <w:bookmarkStart w:id="0" w:name="_GoBack"/>
      <w:bookmarkEnd w:id="0"/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(Nome)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(Número da Identidade)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______________________________________</w:t>
      </w:r>
    </w:p>
    <w:p w:rsidR="00E17138" w:rsidRPr="00330A93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(Nome)</w:t>
      </w:r>
    </w:p>
    <w:p w:rsidR="00E17138" w:rsidRDefault="00E17138" w:rsidP="00E17138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(Número da Identidade)</w:t>
      </w:r>
    </w:p>
    <w:p w:rsidR="000A742C" w:rsidRDefault="000A742C"/>
    <w:p w:rsidR="00E17138" w:rsidRDefault="00E17138"/>
    <w:p w:rsidR="00E17138" w:rsidRDefault="00E17138" w:rsidP="00E17138">
      <w:pPr>
        <w:pBdr>
          <w:bottom w:val="single" w:sz="12" w:space="1" w:color="auto"/>
        </w:pBdr>
      </w:pPr>
    </w:p>
    <w:p w:rsidR="00E17138" w:rsidRPr="00E17138" w:rsidRDefault="00E17138" w:rsidP="00E17138">
      <w:pPr>
        <w:jc w:val="both"/>
        <w:rPr>
          <w:rFonts w:ascii="Verdana" w:hAnsi="Verdana"/>
          <w:sz w:val="20"/>
          <w:szCs w:val="20"/>
        </w:rPr>
      </w:pPr>
      <w:r w:rsidRPr="00E17138">
        <w:rPr>
          <w:rFonts w:ascii="Verdana" w:hAnsi="Verdana"/>
          <w:sz w:val="20"/>
          <w:szCs w:val="20"/>
        </w:rPr>
        <w:t xml:space="preserve">Obs. </w:t>
      </w:r>
      <w:proofErr w:type="gramStart"/>
      <w:r w:rsidRPr="00E17138">
        <w:rPr>
          <w:rFonts w:ascii="Verdana" w:hAnsi="Verdana"/>
          <w:sz w:val="20"/>
          <w:szCs w:val="20"/>
        </w:rPr>
        <w:t>1)</w:t>
      </w:r>
      <w:proofErr w:type="gramEnd"/>
      <w:r w:rsidRPr="00E17138">
        <w:rPr>
          <w:rFonts w:ascii="Verdana" w:hAnsi="Verdana"/>
          <w:sz w:val="20"/>
          <w:szCs w:val="20"/>
        </w:rPr>
        <w:t xml:space="preserve"> O modelo acima deve ser ajustado a realidade da contratação do comodato; </w:t>
      </w:r>
    </w:p>
    <w:p w:rsidR="00E17138" w:rsidRPr="00E17138" w:rsidRDefault="00E17138" w:rsidP="00E17138">
      <w:pPr>
        <w:jc w:val="both"/>
        <w:rPr>
          <w:rFonts w:ascii="Verdana" w:hAnsi="Verdana"/>
          <w:sz w:val="20"/>
          <w:szCs w:val="20"/>
        </w:rPr>
      </w:pPr>
    </w:p>
    <w:p w:rsidR="00E17138" w:rsidRDefault="00E17138" w:rsidP="00E17138">
      <w:pPr>
        <w:jc w:val="both"/>
        <w:rPr>
          <w:b/>
        </w:rPr>
      </w:pPr>
      <w:r w:rsidRPr="00E17138">
        <w:rPr>
          <w:rFonts w:ascii="Verdana" w:hAnsi="Verdana"/>
          <w:sz w:val="20"/>
          <w:szCs w:val="20"/>
        </w:rPr>
        <w:t xml:space="preserve">Obs. </w:t>
      </w:r>
      <w:proofErr w:type="gramStart"/>
      <w:r w:rsidRPr="00E17138">
        <w:rPr>
          <w:rFonts w:ascii="Verdana" w:hAnsi="Verdana"/>
          <w:sz w:val="20"/>
          <w:szCs w:val="20"/>
        </w:rPr>
        <w:t>2)</w:t>
      </w:r>
      <w:proofErr w:type="gramEnd"/>
      <w:r w:rsidRPr="00E17138">
        <w:rPr>
          <w:rFonts w:ascii="Verdana" w:hAnsi="Verdana"/>
          <w:sz w:val="20"/>
          <w:szCs w:val="20"/>
        </w:rPr>
        <w:t xml:space="preserve"> Modelo de </w:t>
      </w:r>
      <w:r w:rsidRPr="00E17138">
        <w:rPr>
          <w:rFonts w:ascii="Verdana" w:hAnsi="Verdana"/>
          <w:b/>
          <w:sz w:val="20"/>
          <w:szCs w:val="20"/>
        </w:rPr>
        <w:t xml:space="preserve">CONTRATO DE COMODATO DE VEÍCULOS </w:t>
      </w:r>
      <w:r w:rsidRPr="00E17138">
        <w:rPr>
          <w:rFonts w:ascii="Verdana" w:hAnsi="Verdana"/>
          <w:sz w:val="20"/>
          <w:szCs w:val="20"/>
        </w:rPr>
        <w:t>contido no livro</w:t>
      </w:r>
      <w:r w:rsidRPr="00E17138">
        <w:rPr>
          <w:rFonts w:ascii="Verdana" w:hAnsi="Verdana"/>
          <w:b/>
          <w:sz w:val="20"/>
          <w:szCs w:val="20"/>
        </w:rPr>
        <w:t xml:space="preserve"> OBRIGAÇÕES LEGAIS DAS IGREJAS E ONGS: aspectos contábeis, tributários, trabalhistas, previdenciários e de outras áreas correlatas, </w:t>
      </w:r>
      <w:r w:rsidRPr="00E17138">
        <w:rPr>
          <w:rFonts w:ascii="Verdana" w:hAnsi="Verdana"/>
          <w:sz w:val="20"/>
          <w:szCs w:val="20"/>
        </w:rPr>
        <w:t>de autoria de</w:t>
      </w:r>
      <w:r w:rsidRPr="00E17138">
        <w:rPr>
          <w:rFonts w:ascii="Verdana" w:hAnsi="Verdana"/>
          <w:b/>
          <w:sz w:val="20"/>
          <w:szCs w:val="20"/>
        </w:rPr>
        <w:t xml:space="preserve"> MARCONE HAHAN DE SOUZA. </w:t>
      </w:r>
      <w:r w:rsidRPr="00E17138">
        <w:rPr>
          <w:rFonts w:ascii="Verdana" w:hAnsi="Verdana"/>
          <w:sz w:val="20"/>
          <w:szCs w:val="20"/>
        </w:rPr>
        <w:t>Mais informações sobre o livro</w:t>
      </w:r>
      <w:proofErr w:type="gramStart"/>
      <w:r w:rsidRPr="00E17138">
        <w:rPr>
          <w:rFonts w:ascii="Verdana" w:hAnsi="Verdana"/>
          <w:sz w:val="20"/>
          <w:szCs w:val="20"/>
        </w:rPr>
        <w:t>, acesse</w:t>
      </w:r>
      <w:proofErr w:type="gramEnd"/>
      <w:r w:rsidRPr="00E17138">
        <w:rPr>
          <w:rFonts w:ascii="Verdana" w:hAnsi="Verdana"/>
          <w:sz w:val="20"/>
          <w:szCs w:val="20"/>
        </w:rPr>
        <w:t>:</w:t>
      </w:r>
      <w:r w:rsidRPr="00E17138">
        <w:rPr>
          <w:rFonts w:ascii="Verdana" w:hAnsi="Verdana"/>
          <w:b/>
          <w:sz w:val="20"/>
          <w:szCs w:val="20"/>
        </w:rPr>
        <w:t xml:space="preserve"> </w:t>
      </w:r>
      <w:hyperlink r:id="rId5" w:history="1">
        <w:r w:rsidRPr="00E17138">
          <w:rPr>
            <w:rStyle w:val="Hyperlink"/>
            <w:rFonts w:ascii="Verdana" w:hAnsi="Verdana"/>
            <w:b/>
            <w:sz w:val="20"/>
            <w:szCs w:val="20"/>
          </w:rPr>
          <w:t>https://igrejas.mmcontabilidade.com.br/materias.aspx?idmat=243</w:t>
        </w:r>
      </w:hyperlink>
    </w:p>
    <w:p w:rsidR="00E17138" w:rsidRPr="001B494A" w:rsidRDefault="00E17138" w:rsidP="00E17138">
      <w:pPr>
        <w:jc w:val="both"/>
      </w:pPr>
      <w:r>
        <w:rPr>
          <w:b/>
        </w:rPr>
        <w:t xml:space="preserve"> </w:t>
      </w:r>
    </w:p>
    <w:p w:rsidR="00E17138" w:rsidRDefault="00E17138" w:rsidP="00E17138"/>
    <w:p w:rsidR="00E17138" w:rsidRDefault="00E17138"/>
    <w:sectPr w:rsidR="00E17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38"/>
    <w:rsid w:val="000A742C"/>
    <w:rsid w:val="00E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138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138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grejas.mmcontabilidade.com.br/materias.aspx?idmat=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29</dc:creator>
  <cp:lastModifiedBy>pc 29</cp:lastModifiedBy>
  <cp:revision>1</cp:revision>
  <dcterms:created xsi:type="dcterms:W3CDTF">2023-07-25T18:16:00Z</dcterms:created>
  <dcterms:modified xsi:type="dcterms:W3CDTF">2023-07-25T18:19:00Z</dcterms:modified>
</cp:coreProperties>
</file>